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i/>
          <w:iCs/>
          <w:u w:val="single"/>
          <w:lang w:eastAsia="hu-HU"/>
        </w:rPr>
        <w:t xml:space="preserve">1. melléklet a 44/2015. (XI. 2.) </w:t>
      </w:r>
      <w:proofErr w:type="spellStart"/>
      <w:r w:rsidRPr="00F31610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F31610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44"/>
          <w:szCs w:val="44"/>
          <w:lang w:eastAsia="hu-HU"/>
        </w:rPr>
        <w:t>KÖZBESZERZÉSI ÉRTESÍTŐ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proofErr w:type="gramStart"/>
      <w:r w:rsidRPr="00F31610">
        <w:rPr>
          <w:rFonts w:eastAsia="Times New Roman"/>
          <w:sz w:val="18"/>
          <w:szCs w:val="18"/>
          <w:lang w:eastAsia="hu-HU"/>
        </w:rPr>
        <w:t>a</w:t>
      </w:r>
      <w:proofErr w:type="gramEnd"/>
      <w:r w:rsidRPr="00F31610">
        <w:rPr>
          <w:rFonts w:eastAsia="Times New Roman"/>
          <w:sz w:val="18"/>
          <w:szCs w:val="18"/>
          <w:lang w:eastAsia="hu-HU"/>
        </w:rPr>
        <w:t xml:space="preserve"> Közbeszerzési Hatóság Hivatalos Lapja</w:t>
      </w:r>
    </w:p>
    <w:p w:rsidR="00F31610" w:rsidRPr="00F31610" w:rsidRDefault="00F31610" w:rsidP="0042537D">
      <w:pPr>
        <w:spacing w:before="120" w:after="120"/>
        <w:jc w:val="righ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32"/>
          <w:szCs w:val="32"/>
          <w:lang w:eastAsia="hu-HU"/>
        </w:rPr>
        <w:t>Előzetes/időszakos előzetes tájékoztató</w:t>
      </w:r>
    </w:p>
    <w:p w:rsidR="00F31610" w:rsidRPr="00F31610" w:rsidRDefault="00F31610" w:rsidP="0042537D">
      <w:pPr>
        <w:spacing w:before="120" w:after="120"/>
        <w:jc w:val="righ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lang w:eastAsia="hu-HU"/>
        </w:rPr>
        <w:t xml:space="preserve">A hirdetmény kizárólag előzetes tájékoztatás vagy időszakos előzetes tájékoztatás céljára szolgál </w:t>
      </w:r>
      <w:r w:rsidRPr="00F31610">
        <w:rPr>
          <w:rFonts w:ascii="Wingdings" w:eastAsia="Times New Roman" w:hAnsi="Wingdings"/>
          <w:sz w:val="18"/>
          <w:szCs w:val="18"/>
          <w:lang w:eastAsia="hu-HU"/>
        </w:rPr>
        <w:t></w:t>
      </w:r>
    </w:p>
    <w:p w:rsidR="00F31610" w:rsidRPr="00F31610" w:rsidRDefault="00F31610" w:rsidP="0042537D">
      <w:pPr>
        <w:spacing w:before="120" w:after="120"/>
        <w:jc w:val="righ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lang w:eastAsia="hu-HU"/>
        </w:rPr>
        <w:t xml:space="preserve">A hirdetmény célja az ajánlatok/részvételi jelentkezések benyújtására rendelkezésre álló határidő lerövidítése </w:t>
      </w:r>
      <w:r w:rsidRPr="00F31610">
        <w:rPr>
          <w:rFonts w:ascii="Wingdings" w:eastAsia="Times New Roman" w:hAnsi="Wingdings"/>
          <w:sz w:val="18"/>
          <w:szCs w:val="18"/>
          <w:lang w:eastAsia="hu-HU"/>
        </w:rPr>
        <w:t></w:t>
      </w:r>
    </w:p>
    <w:p w:rsidR="00F31610" w:rsidRPr="00F31610" w:rsidRDefault="00F31610" w:rsidP="0042537D">
      <w:pPr>
        <w:spacing w:before="120" w:after="120"/>
        <w:jc w:val="righ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lang w:eastAsia="hu-HU"/>
        </w:rPr>
        <w:t xml:space="preserve">A hirdetmény eljárás meghirdetésére irányul </w:t>
      </w:r>
      <w:r w:rsidRPr="00F31610">
        <w:rPr>
          <w:rFonts w:ascii="Wingdings" w:eastAsia="Times New Roman" w:hAnsi="Wingdings"/>
          <w:sz w:val="18"/>
          <w:szCs w:val="18"/>
          <w:lang w:eastAsia="hu-HU"/>
        </w:rPr>
        <w:t></w:t>
      </w:r>
    </w:p>
    <w:p w:rsidR="00F31610" w:rsidRPr="00F31610" w:rsidRDefault="00F31610" w:rsidP="0042537D">
      <w:pPr>
        <w:spacing w:before="120" w:after="120"/>
        <w:jc w:val="right"/>
        <w:rPr>
          <w:rFonts w:eastAsia="Times New Roman"/>
          <w:lang w:eastAsia="hu-HU"/>
        </w:rPr>
      </w:pPr>
      <w:r w:rsidRPr="00F31610">
        <w:rPr>
          <w:rFonts w:eastAsia="Times New Roman"/>
          <w:i/>
          <w:iCs/>
          <w:sz w:val="18"/>
          <w:szCs w:val="18"/>
          <w:lang w:eastAsia="hu-HU"/>
        </w:rPr>
        <w:t xml:space="preserve">Az érdekelt gazdasági szereplőknek tájékoztatniuk kell az ajánlatkérőt arról, hogy érdeklődnek a </w:t>
      </w:r>
      <w:proofErr w:type="gramStart"/>
      <w:r w:rsidRPr="00F31610">
        <w:rPr>
          <w:rFonts w:eastAsia="Times New Roman"/>
          <w:i/>
          <w:iCs/>
          <w:sz w:val="18"/>
          <w:szCs w:val="18"/>
          <w:lang w:eastAsia="hu-HU"/>
        </w:rPr>
        <w:t>szerződés(</w:t>
      </w:r>
      <w:proofErr w:type="spellStart"/>
      <w:proofErr w:type="gramEnd"/>
      <w:r w:rsidRPr="00F31610">
        <w:rPr>
          <w:rFonts w:eastAsia="Times New Roman"/>
          <w:i/>
          <w:iCs/>
          <w:sz w:val="18"/>
          <w:szCs w:val="18"/>
          <w:lang w:eastAsia="hu-HU"/>
        </w:rPr>
        <w:t>ek</w:t>
      </w:r>
      <w:proofErr w:type="spellEnd"/>
      <w:r w:rsidRPr="00F31610">
        <w:rPr>
          <w:rFonts w:eastAsia="Times New Roman"/>
          <w:i/>
          <w:iCs/>
          <w:sz w:val="18"/>
          <w:szCs w:val="18"/>
          <w:lang w:eastAsia="hu-HU"/>
        </w:rPr>
        <w:t>) iránt.</w:t>
      </w:r>
    </w:p>
    <w:p w:rsidR="00F31610" w:rsidRPr="00F31610" w:rsidRDefault="00F31610" w:rsidP="0042537D">
      <w:pPr>
        <w:spacing w:before="120" w:after="120"/>
        <w:jc w:val="right"/>
        <w:rPr>
          <w:rFonts w:eastAsia="Times New Roman"/>
          <w:lang w:eastAsia="hu-HU"/>
        </w:rPr>
      </w:pPr>
      <w:r w:rsidRPr="00F31610">
        <w:rPr>
          <w:rFonts w:eastAsia="Times New Roman"/>
          <w:i/>
          <w:iCs/>
          <w:sz w:val="18"/>
          <w:szCs w:val="18"/>
          <w:lang w:eastAsia="hu-HU"/>
        </w:rPr>
        <w:t xml:space="preserve">A </w:t>
      </w:r>
      <w:proofErr w:type="gramStart"/>
      <w:r w:rsidRPr="00F31610">
        <w:rPr>
          <w:rFonts w:eastAsia="Times New Roman"/>
          <w:i/>
          <w:iCs/>
          <w:sz w:val="18"/>
          <w:szCs w:val="18"/>
          <w:lang w:eastAsia="hu-HU"/>
        </w:rPr>
        <w:t>szerződés(</w:t>
      </w:r>
      <w:proofErr w:type="spellStart"/>
      <w:proofErr w:type="gramEnd"/>
      <w:r w:rsidRPr="00F31610">
        <w:rPr>
          <w:rFonts w:eastAsia="Times New Roman"/>
          <w:i/>
          <w:iCs/>
          <w:sz w:val="18"/>
          <w:szCs w:val="18"/>
          <w:lang w:eastAsia="hu-HU"/>
        </w:rPr>
        <w:t>ek</w:t>
      </w:r>
      <w:proofErr w:type="spellEnd"/>
      <w:r w:rsidRPr="00F31610">
        <w:rPr>
          <w:rFonts w:eastAsia="Times New Roman"/>
          <w:i/>
          <w:iCs/>
          <w:sz w:val="18"/>
          <w:szCs w:val="18"/>
          <w:lang w:eastAsia="hu-HU"/>
        </w:rPr>
        <w:t>) odaítélésére eljárást megindító további felhívás közzététele nélkül kerül sor.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I.1) Név és címek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F31610">
        <w:rPr>
          <w:rFonts w:eastAsia="Times New Roman"/>
          <w:lang w:eastAsia="hu-HU"/>
        </w:rPr>
        <w:t xml:space="preserve"> 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(jelölje meg az eljárásért felelős összes ajánlatkérőt)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5"/>
        <w:gridCol w:w="2230"/>
        <w:gridCol w:w="2165"/>
        <w:gridCol w:w="2485"/>
      </w:tblGrid>
      <w:tr w:rsidR="00F31610" w:rsidRPr="00F31610" w:rsidTr="00F31610">
        <w:tc>
          <w:tcPr>
            <w:tcW w:w="7310" w:type="dxa"/>
            <w:gridSpan w:val="3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</w:p>
        </w:tc>
        <w:tc>
          <w:tcPr>
            <w:tcW w:w="2485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Nemzeti azonosítószám: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F31610">
        <w:tc>
          <w:tcPr>
            <w:tcW w:w="0" w:type="auto"/>
            <w:gridSpan w:val="4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</w:p>
        </w:tc>
      </w:tr>
      <w:tr w:rsidR="00F31610" w:rsidRPr="00F31610" w:rsidTr="00F31610">
        <w:tc>
          <w:tcPr>
            <w:tcW w:w="2915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230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2165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2485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</w:p>
        </w:tc>
      </w:tr>
      <w:tr w:rsidR="00F31610" w:rsidRPr="00F31610" w:rsidTr="00F31610">
        <w:tc>
          <w:tcPr>
            <w:tcW w:w="7310" w:type="dxa"/>
            <w:gridSpan w:val="3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Kapcsolattartó személy:</w:t>
            </w:r>
          </w:p>
        </w:tc>
        <w:tc>
          <w:tcPr>
            <w:tcW w:w="2485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Telefon:</w:t>
            </w:r>
          </w:p>
        </w:tc>
      </w:tr>
      <w:tr w:rsidR="00F31610" w:rsidRPr="00F31610" w:rsidTr="00F31610">
        <w:tc>
          <w:tcPr>
            <w:tcW w:w="7310" w:type="dxa"/>
            <w:gridSpan w:val="3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E-mail:</w:t>
            </w:r>
          </w:p>
        </w:tc>
        <w:tc>
          <w:tcPr>
            <w:tcW w:w="2485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Fax:</w:t>
            </w:r>
          </w:p>
        </w:tc>
      </w:tr>
      <w:tr w:rsidR="00F31610" w:rsidRPr="00F31610" w:rsidTr="00F31610">
        <w:tc>
          <w:tcPr>
            <w:tcW w:w="0" w:type="auto"/>
            <w:gridSpan w:val="4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Internetcím(</w:t>
            </w:r>
            <w:proofErr w:type="spellStart"/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ek</w:t>
            </w:r>
            <w:proofErr w:type="spell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Az ajánlatkérő általános címe: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felhasználói oldal címe: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I.2) Közös közbeszerzés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szerződés közös közbeszerzés formájában valósul meg.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Meghatalmazott ajánlatkérő nélkül.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Az I.1) pontban feltüntetett ajánlatkérők közül meghatalmazott ajánlatkérő: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(adja meg ajánlatkérő nevét)</w:t>
            </w:r>
          </w:p>
          <w:p w:rsidR="00F31610" w:rsidRPr="00F31610" w:rsidRDefault="00F31610" w:rsidP="0042537D">
            <w:pPr>
              <w:spacing w:before="120" w:after="120"/>
              <w:ind w:left="560" w:hanging="1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Ajánlatkérőnek minősülő meghatalmazott szervezet, mely az I.1) pontban nem került feltüntetésre: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(adja meg a szerződést nem kötő ajánlatkérőnek minősülő szervezet nevét, címét és azonosítószámát)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Több ország részvételével megvalósuló közös közbeszerzés.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szerződést központi beszerző szerv ítéli oda.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I.3) Kommunikáció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közbeszerzési dokumentumok korlátozás nélkül, teljes körűen, közvetlenül és díjmentesen elérhetők a következő címen: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(URL)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közbeszerzési dokumentumokhoz történő hozzáférés korlátozott. További információ a következő helyről érhető el: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(URL)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12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További információ a következő címen szerezhető be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fent említett cím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másik cím: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(adjon meg másik címet)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Az ajánlat vagy részvételi jelentkezés benyújtandó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5 19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elektronikus úton: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fent említett címre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lastRenderedPageBreak/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következő címre: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(adjon meg másik címet)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elektronikus kommunikáció olyan eszközök és berendezések használatát igényli, amelyek nem általánosan hozzáférhetők. Ezen eszközök és berendezések korlátozás nélkül, teljes körűen, közvetlenül és díjmentesen elérhetők a következő címen: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I.4)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8"/>
        <w:gridCol w:w="5037"/>
      </w:tblGrid>
      <w:tr w:rsidR="00F31610" w:rsidRPr="00F31610" w:rsidTr="00F31610">
        <w:tc>
          <w:tcPr>
            <w:tcW w:w="4758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Központi szintű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Regionális/helyi szintű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Közjogi szervezet</w:t>
            </w:r>
          </w:p>
        </w:tc>
        <w:tc>
          <w:tcPr>
            <w:tcW w:w="5037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Közszolgáltató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Támogatott szervezet [Kbt. 5. § (2)-(3) bekezdés]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Egyéb: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I.5) Fő tevékenység 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(klasszikus ajánlatkérők esetében)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8"/>
        <w:gridCol w:w="5037"/>
      </w:tblGrid>
      <w:tr w:rsidR="00F31610" w:rsidRPr="00F31610" w:rsidTr="00F31610">
        <w:tc>
          <w:tcPr>
            <w:tcW w:w="4758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Általános közszolgáltatások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Honvédelem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Közrend és biztonság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Környezetvédelem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Gazdasági és pénzügyek</w:t>
            </w:r>
          </w:p>
          <w:p w:rsidR="00F31610" w:rsidRPr="00F31610" w:rsidRDefault="00F31610" w:rsidP="0042537D">
            <w:pPr>
              <w:spacing w:before="120" w:after="120"/>
              <w:ind w:left="180" w:hanging="1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Egészségügy</w:t>
            </w:r>
          </w:p>
        </w:tc>
        <w:tc>
          <w:tcPr>
            <w:tcW w:w="5037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Lakásszolgáltatás és közösségi rekreáció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Szociális védelem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Szabadidő, kultúra és vallás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Oktatás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I.6) Fő tevékenység 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(közszolgáltató ajánlatkérők esetében)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8"/>
        <w:gridCol w:w="5037"/>
      </w:tblGrid>
      <w:tr w:rsidR="00F31610" w:rsidRPr="00F31610" w:rsidTr="00F31610">
        <w:tc>
          <w:tcPr>
            <w:tcW w:w="4758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Gáz- és hőenergia termelése, szállítása és elosztása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Villamos energia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Földgáz és kőolaj kitermelése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Szén és más szilárd tüzelőanyag feltárása és kitermelése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Víz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Postai szolgáltatások</w:t>
            </w:r>
          </w:p>
        </w:tc>
        <w:tc>
          <w:tcPr>
            <w:tcW w:w="5037" w:type="dxa"/>
            <w:hideMark/>
          </w:tcPr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Vasúti szolgáltatások</w:t>
            </w:r>
          </w:p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Városi vasúti, villamos-, trolibusz- és autóbusz-szolgáltatások</w:t>
            </w:r>
          </w:p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Kikötői tevékenységek</w:t>
            </w:r>
          </w:p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Repülőtéri tevékenységek</w:t>
            </w:r>
          </w:p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 xml:space="preserve">II. szakasz: Tárgy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3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II.1) Meghatározás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0"/>
        <w:gridCol w:w="2655"/>
      </w:tblGrid>
      <w:tr w:rsidR="00F31610" w:rsidRPr="00F31610" w:rsidTr="00F31610">
        <w:tc>
          <w:tcPr>
            <w:tcW w:w="7310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II.1.1) Elnevezés:</w:t>
            </w:r>
          </w:p>
        </w:tc>
        <w:tc>
          <w:tcPr>
            <w:tcW w:w="2485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Hivatkozási szám: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II.1.2) Fő </w:t>
            </w:r>
            <w:proofErr w:type="spell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: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Kiegészítő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II.1.3)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 típusa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Építési beruházás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Árubeszerzés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II.1.4)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közbeszerzés rövid ismertetése: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II.1.5) Becsült érték: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Pénznem: [ ][ ][ ]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(ÁFA nélkül; keretmegállapodás vagy dinamikus beszerzési rendszer esetében a szerződéseknek a keretmegállapodás vagy dinamikus beszerzési rendszer teljes időtartamára vonatkozó becsült összértéke)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II.1.6) Részekre bontás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beszerzés részekből áll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nem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Ajánlatok benyújthatók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12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valamennyi részre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legfeljebb a következő számú részre: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csak egy részre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egy ajánlattevőnek odaítélhető részek maximális száma: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ajánlatkérő fenntartja a jogot arra, hogy a következő részek vagy részcsoportok kombinációjával ítéljen oda szerződéseket: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II.2) </w:t>
      </w:r>
      <w:proofErr w:type="gramStart"/>
      <w:r w:rsidRPr="00F31610">
        <w:rPr>
          <w:rFonts w:eastAsia="Times New Roman"/>
          <w:b/>
          <w:bCs/>
          <w:lang w:eastAsia="hu-HU"/>
        </w:rPr>
        <w:t>A</w:t>
      </w:r>
      <w:proofErr w:type="gramEnd"/>
      <w:r w:rsidRPr="00F31610">
        <w:rPr>
          <w:rFonts w:eastAsia="Times New Roman"/>
          <w:b/>
          <w:bCs/>
          <w:lang w:eastAsia="hu-HU"/>
        </w:rPr>
        <w:t xml:space="preserve"> közbeszerzés ismertetése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1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5"/>
        <w:gridCol w:w="2540"/>
      </w:tblGrid>
      <w:tr w:rsidR="00F31610" w:rsidRPr="00F31610" w:rsidTr="00F31610">
        <w:tc>
          <w:tcPr>
            <w:tcW w:w="7310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II.2.1) Elnevezés: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  <w:tc>
          <w:tcPr>
            <w:tcW w:w="2485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Rész száma: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II.2.2) További </w:t>
            </w:r>
            <w:proofErr w:type="spellStart"/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(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ok):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Kiegészítő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II.2.3)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teljesítés helye: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 [ ] [ ] [ ] [ ]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teljesítés helye: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II.2.4)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közbeszerzés mennyisége: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(az építési beruházás, árubeszerzés vagy szolgáltatás jellege és mennyisége, illetve az igények és követelmények meghatározása)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II.2.5) Értékelési szempontok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alábbi értékelési szempontok</w:t>
            </w:r>
          </w:p>
          <w:p w:rsidR="00F31610" w:rsidRPr="00F31610" w:rsidRDefault="00F31610" w:rsidP="0042537D">
            <w:pPr>
              <w:spacing w:before="120" w:after="120"/>
              <w:ind w:left="1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Minőségi szempont – Megnevezés: / Súlyszám: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1 2 20</w:t>
            </w:r>
          </w:p>
          <w:p w:rsidR="00F31610" w:rsidRPr="00F31610" w:rsidRDefault="00F31610" w:rsidP="0042537D">
            <w:pPr>
              <w:spacing w:before="120" w:after="120"/>
              <w:ind w:left="1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Költség szempont – Megnevezés: / Súlyszám: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1 20</w:t>
            </w:r>
          </w:p>
          <w:p w:rsidR="00F31610" w:rsidRPr="00F31610" w:rsidRDefault="00F31610" w:rsidP="0042537D">
            <w:pPr>
              <w:spacing w:before="120" w:after="120"/>
              <w:ind w:left="1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Ár szempont – Megnevezés: / Súlyszám: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21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ár nem az egyetlen értékelési szempont, az összes értékelési szempont az eljárást megindító felhívásban kerül meghatározásra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II.2.6) Becsült érték: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2 5 6 19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Érték Áfa nélkül: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Pénznem: [ ][ ][ ]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(keretmegállapodás vagy dinamikus beszerzési rendszer esetében ennek a résznek a keretmegállapodás vagy dinamikus beszerzési rendszer teljes időtartamára vonatkozó becsült összértéke)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II.2.7)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szerződés, keretmegállapodás vagy dinamikus beszerzési rendszer időtartama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5 6 19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Időtartam hónapban: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vagy napban: [ ]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vagy Kezdés: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/ Befejezés: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szerződés meghosszabbítható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 meghosszabbítás leírása: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II.2.8) Az ajánlattételre vagy részvételre felhívandó gazdasági szereplők számának korlátozására vonatkozó információ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(nyílt eljárás kivételével)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gazdasági szereplők tervezett száma (keretszáma):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vagy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Tervezett minimum: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/ Maximális szám: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 jelentkezők számának korlátozására vonatkozó objektív szempontok: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II.2.9) Változatokra (alternatív ajánlatokra) vonatkozó információk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Elfogadhatók változatok (alternatív ajánlatok)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II.2.10) Opciókra vonatkozó információ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5 6 19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Opciók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Opciók ismertetése: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II.2.11) Európai uniós alapokra vonatkozó információk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5 19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közbeszerzés európai uniós alapokból finanszírozott projekttel és/vagy programmal kapcsolatos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nem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Projekt száma vagy hivatkozási száma: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II.2.12) További információ: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II.3) Az ajánlati/részvételi felhívás közzétételének várható dátuma: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9 19</w:t>
      </w:r>
      <w:r w:rsidRPr="00F31610">
        <w:rPr>
          <w:rFonts w:eastAsia="Times New Roman"/>
          <w:b/>
          <w:bCs/>
          <w:lang w:eastAsia="hu-HU"/>
        </w:rPr>
        <w:t xml:space="preserve"> </w:t>
      </w:r>
      <w:r w:rsidRPr="00F31610">
        <w:rPr>
          <w:rFonts w:eastAsia="Times New Roman"/>
          <w:i/>
          <w:iCs/>
          <w:lang w:eastAsia="hu-HU"/>
        </w:rPr>
        <w:t>(</w:t>
      </w:r>
      <w:proofErr w:type="spellStart"/>
      <w:r w:rsidRPr="00F31610">
        <w:rPr>
          <w:rFonts w:eastAsia="Times New Roman"/>
          <w:i/>
          <w:iCs/>
          <w:lang w:eastAsia="hu-HU"/>
        </w:rPr>
        <w:t>éééé</w:t>
      </w:r>
      <w:proofErr w:type="spellEnd"/>
      <w:r w:rsidRPr="00F31610">
        <w:rPr>
          <w:rFonts w:eastAsia="Times New Roman"/>
          <w:i/>
          <w:iCs/>
          <w:lang w:eastAsia="hu-HU"/>
        </w:rPr>
        <w:t>/</w:t>
      </w:r>
      <w:proofErr w:type="spellStart"/>
      <w:r w:rsidRPr="00F31610">
        <w:rPr>
          <w:rFonts w:eastAsia="Times New Roman"/>
          <w:i/>
          <w:iCs/>
          <w:lang w:eastAsia="hu-HU"/>
        </w:rPr>
        <w:t>hh</w:t>
      </w:r>
      <w:proofErr w:type="spellEnd"/>
      <w:r w:rsidRPr="00F31610">
        <w:rPr>
          <w:rFonts w:eastAsia="Times New Roman"/>
          <w:i/>
          <w:iCs/>
          <w:lang w:eastAsia="hu-HU"/>
        </w:rPr>
        <w:t>/</w:t>
      </w:r>
      <w:proofErr w:type="spellStart"/>
      <w:r w:rsidRPr="00F31610">
        <w:rPr>
          <w:rFonts w:eastAsia="Times New Roman"/>
          <w:i/>
          <w:iCs/>
          <w:lang w:eastAsia="hu-HU"/>
        </w:rPr>
        <w:t>nn</w:t>
      </w:r>
      <w:proofErr w:type="spellEnd"/>
      <w:r w:rsidRPr="00F31610">
        <w:rPr>
          <w:rFonts w:eastAsia="Times New Roman"/>
          <w:i/>
          <w:iCs/>
          <w:lang w:eastAsia="hu-HU"/>
        </w:rPr>
        <w:t>)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lastRenderedPageBreak/>
        <w:t xml:space="preserve">III. szakasz: Jogi, gazdasági, pénzügyi és műszaki információk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5 6 19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III.1) Részvételi feltételek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III.1.1) Kizáró okok és a szakmai tevékenység végzésére vonatkozó alkalmasság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közvetlen részvételi felhívásban megadott követelmények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 kizáró okok felsorolása: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Az igazolási módok felsorolása és rövid leírása: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Szakmai tevékenység végzésére vonatkozó alkalmasság előírása [Kbt. 65. § (1) bekezdés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pont]: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Szakmai tevékenység végzésére vonatkozó alkalmasság igazolása: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III.1.2) Gazdasági és pénzügyi alkalmasság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közvetlen részvételi felhívásban megadott követelmények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Az igazolási módok felsorolása és rövid leírása: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Az esetlegesen előírt alkalmassági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minimumkövetelmény(</w:t>
            </w:r>
            <w:proofErr w:type="spellStart"/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):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III.1.3) Műszaki, illetve szakmai alkalmasság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közvetlen részvételi felhívásban megadott követelmények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Az igazolási módok felsorolása és rövid leírása: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Az esetlegesen előírt alkalmassági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minimumkövetelmény(</w:t>
            </w:r>
            <w:proofErr w:type="spellStart"/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):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részvételre vonatkozó objektív szabályok és kritériumok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(közszolgáltató ajánlatkérők esetében)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közvetlen részvételi felhívásban megadott követelmények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 szabályok és kritériumok felsorolása, rövid ismertetése: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III.1.5) Fenntartott szerződésekre vonatkozó információk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szerződés védett műhelyek és olyan gazdasági szereplők számára fenntartott, amelyek célja a fogyatékkal élő vagy hátrányos helyzetű személyek társadalmi és szakmai integrációja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szerződés teljesítése védett munkahely-teremtési programok keretében történik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szerződés a Kbt. 114. § (11) bekezdése szerint fenntartott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III.2) </w:t>
      </w:r>
      <w:proofErr w:type="gramStart"/>
      <w:r w:rsidRPr="00F31610">
        <w:rPr>
          <w:rFonts w:eastAsia="Times New Roman"/>
          <w:b/>
          <w:bCs/>
          <w:lang w:eastAsia="hu-HU"/>
        </w:rPr>
        <w:t>A</w:t>
      </w:r>
      <w:proofErr w:type="gramEnd"/>
      <w:r w:rsidRPr="00F31610">
        <w:rPr>
          <w:rFonts w:eastAsia="Times New Roman"/>
          <w:b/>
          <w:bCs/>
          <w:lang w:eastAsia="hu-HU"/>
        </w:rPr>
        <w:t xml:space="preserve"> szerződéssel kapcsolatos feltételek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III.2.1) Meghatározott szakmára (képzettségre) vonatkozó információk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(csak 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esetében)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szolgáltatás teljesítése egy meghatározott szakmához (képzettséghez) van kötve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 vonatkozó törvényi, rendeleti vagy közigazgatási rendelkezésre történő hivatkozás: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 teljesítésével kapcsolatos feltételek: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 teljesítésében közreműködő személyekkel kapcsolatos információ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ajánlattevőknek közölniük kell a szerződés teljesítésében közreműködő személyek nevét és szakképzettségét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>IV. szakasz: Eljárás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IV.1) Meghatározás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IV.1.1) Az eljárás fajtája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5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IV.1.2) </w:t>
            </w:r>
            <w:proofErr w:type="spell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Keretmegallápodásra</w:t>
            </w:r>
            <w:proofErr w:type="spell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vagy dinamikus beszerzési rendszerre vonatkozó információk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5 19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hirdetmény keretmegállapodás megkötésére irányul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Keretmegállapodás egy ajánlattevővel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Keretmegállapodás több ajánlattevővel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keretmegállapodás résztvevőinek tervezett maximális létszáma: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hirdetmény dinamikus beszerzési rendszer létrehozására irányul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dinamikus beszerzési rendszert további beszerzők is alkalmazhatják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Keretmegállapodások esetén – klasszikus ajánlatkérők esetében a négy évet meghaladó időtartam indokolása: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Keretmegállapodások esetén – közszolgáltató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ajánlatkérők esetében a nyolc évet meghaladó időtartam indokolása: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IV.1.3) Elektronikus árlejtésre vonatkozó információk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Elektronikus árlejtést fognak alkalmazni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További információk az elektronikus árlejtésről: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IV.2) Adminisztratív információk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IV.2.1)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szándéknyilatkozatok benyújtásának határideje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5</w:t>
            </w: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(klasszikus ajánlatkérők esetében)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Dátum: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Helyi idő: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óó</w:t>
            </w:r>
            <w:proofErr w:type="spellEnd"/>
            <w:proofErr w:type="gram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:pp</w:t>
            </w:r>
            <w:proofErr w:type="gram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IV.2.2)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jelentkezések benyújtásának határideje meghívásos vagy tárgyalásos eljárás esetén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5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/ </w:t>
            </w: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 szándéknyilatkozatok benyújtásának határideje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19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(közszolgáltató ajánlatkérők esetében)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Dátum: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Helyi idő: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óó</w:t>
            </w:r>
            <w:proofErr w:type="spellEnd"/>
            <w:proofErr w:type="gram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:pp</w:t>
            </w:r>
            <w:proofErr w:type="gram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IV.2.3) Azok a nyelvek, amelyeken az ajánlatok vagy részvételi jelentkezések benyújthatók: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5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IV.2.4)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közbeszerzési eljárás tervezett kezdőnapja: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)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4 5 19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>VI. szakasz: Kiegészítő információk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VI.1) Információ az elektronikus munkafolyamatokról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5 19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megrendelés elektronikus úton történik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Elektronikusan benyújtott számlákat elfogadnak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fizetés elektronikus úton történik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VI.2) További információk: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VI.3) E hirdetmény feladásának dátuma: </w:t>
      </w:r>
      <w:r w:rsidRPr="00F31610">
        <w:rPr>
          <w:rFonts w:eastAsia="Times New Roman"/>
          <w:i/>
          <w:iCs/>
          <w:lang w:eastAsia="hu-HU"/>
        </w:rPr>
        <w:t>(</w:t>
      </w:r>
      <w:proofErr w:type="spellStart"/>
      <w:r w:rsidRPr="00F31610">
        <w:rPr>
          <w:rFonts w:eastAsia="Times New Roman"/>
          <w:i/>
          <w:iCs/>
          <w:lang w:eastAsia="hu-HU"/>
        </w:rPr>
        <w:t>éééé</w:t>
      </w:r>
      <w:proofErr w:type="spellEnd"/>
      <w:r w:rsidRPr="00F31610">
        <w:rPr>
          <w:rFonts w:eastAsia="Times New Roman"/>
          <w:i/>
          <w:iCs/>
          <w:lang w:eastAsia="hu-HU"/>
        </w:rPr>
        <w:t>/</w:t>
      </w:r>
      <w:proofErr w:type="spellStart"/>
      <w:r w:rsidRPr="00F31610">
        <w:rPr>
          <w:rFonts w:eastAsia="Times New Roman"/>
          <w:i/>
          <w:iCs/>
          <w:lang w:eastAsia="hu-HU"/>
        </w:rPr>
        <w:t>hh</w:t>
      </w:r>
      <w:proofErr w:type="spellEnd"/>
      <w:r w:rsidRPr="00F31610">
        <w:rPr>
          <w:rFonts w:eastAsia="Times New Roman"/>
          <w:i/>
          <w:iCs/>
          <w:lang w:eastAsia="hu-HU"/>
        </w:rPr>
        <w:t>/</w:t>
      </w:r>
      <w:proofErr w:type="spellStart"/>
      <w:r w:rsidRPr="00F31610">
        <w:rPr>
          <w:rFonts w:eastAsia="Times New Roman"/>
          <w:i/>
          <w:iCs/>
          <w:lang w:eastAsia="hu-HU"/>
        </w:rPr>
        <w:t>nn</w:t>
      </w:r>
      <w:proofErr w:type="spellEnd"/>
      <w:r w:rsidRPr="00F31610">
        <w:rPr>
          <w:rFonts w:eastAsia="Times New Roman"/>
          <w:i/>
          <w:iCs/>
          <w:lang w:eastAsia="hu-HU"/>
        </w:rPr>
        <w:t>/)</w:t>
      </w:r>
    </w:p>
    <w:p w:rsidR="00F31610" w:rsidRPr="00F31610" w:rsidRDefault="00F31610" w:rsidP="0042537D">
      <w:pPr>
        <w:spacing w:before="120" w:after="120"/>
        <w:jc w:val="center"/>
        <w:rPr>
          <w:rFonts w:eastAsia="Times New Roman"/>
          <w:lang w:eastAsia="hu-HU"/>
        </w:rPr>
      </w:pPr>
      <w:r w:rsidRPr="00F31610">
        <w:rPr>
          <w:rFonts w:eastAsia="Times New Roman"/>
          <w:i/>
          <w:iCs/>
          <w:sz w:val="18"/>
          <w:szCs w:val="18"/>
          <w:lang w:eastAsia="hu-HU"/>
        </w:rPr>
        <w:t>Az európai uniós, a Kbt., annak végrehajtási rendeletei és más alkalmazandó jog előírásainak történő megfelelés biztosítása az ajánlatkérő felelőssége.</w:t>
      </w:r>
    </w:p>
    <w:tbl>
      <w:tblPr>
        <w:tblW w:w="9780" w:type="dxa"/>
        <w:tblInd w:w="-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0"/>
      </w:tblGrid>
      <w:tr w:rsidR="00F31610" w:rsidRPr="00F31610" w:rsidTr="00F31610">
        <w:tc>
          <w:tcPr>
            <w:tcW w:w="0" w:type="auto"/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F31610" w:rsidRPr="00F31610" w:rsidRDefault="00F31610" w:rsidP="0042537D">
            <w:pPr>
              <w:spacing w:before="120" w:after="120"/>
              <w:jc w:val="center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_________________________________________________________________________________________________________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F31610">
        <w:rPr>
          <w:rFonts w:eastAsia="Times New Roman"/>
          <w:vertAlign w:val="superscript"/>
          <w:lang w:eastAsia="hu-HU"/>
        </w:rPr>
        <w:t>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3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    szükség szerinti számban ismételje meg, ha ez a hirdetmény kizárólag előzetes tájékoztató vagy időszakos előzetes tájékoztató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4    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ha az információ ismert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5    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ezt az információt akkor adja meg, ha a hirdetmény eljárás meghirdetésére irányul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6    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amennyire az információ már ismert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9    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ezt az információt csak előzetes tájékoztató vagy időszakos előzetes tájékoztató esetében adja meg</w:t>
      </w:r>
    </w:p>
    <w:p w:rsidR="00F31610" w:rsidRPr="00F31610" w:rsidRDefault="00F31610" w:rsidP="0042537D">
      <w:pPr>
        <w:spacing w:before="120" w:after="120"/>
        <w:ind w:left="380" w:hanging="38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lastRenderedPageBreak/>
        <w:t>12    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ha a hirdetmény eljárás meghirdetésére irányul, vagy célja az ajánlattételi határidő lerövidítése, ezt az információt itt vagy az eljárást megindító felhívásban adja meg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19    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ha a hirdetmény célja az ajánlattételi határidő lerövidítése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20    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súlyszám helyett fontosság is megadható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21    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súlyszám helyett fontosság is megadható; ha az ár az egyetlen értékelési szempont, súlyszám nem szükséges</w:t>
      </w:r>
    </w:p>
    <w:p w:rsidR="00F31610" w:rsidRDefault="00F31610" w:rsidP="0042537D">
      <w:pPr>
        <w:spacing w:before="120" w:after="120"/>
        <w:jc w:val="left"/>
        <w:rPr>
          <w:rFonts w:eastAsia="Times New Roman"/>
          <w:i/>
          <w:iCs/>
          <w:u w:val="single"/>
          <w:lang w:eastAsia="hu-HU"/>
        </w:rPr>
      </w:pPr>
    </w:p>
    <w:sectPr w:rsidR="00F31610" w:rsidSect="00F316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3499C"/>
    <w:rsid w:val="00006CF1"/>
    <w:rsid w:val="00034806"/>
    <w:rsid w:val="00040A6D"/>
    <w:rsid w:val="000778ED"/>
    <w:rsid w:val="000B7E8B"/>
    <w:rsid w:val="000C757F"/>
    <w:rsid w:val="000D50BD"/>
    <w:rsid w:val="000E462F"/>
    <w:rsid w:val="000F6D29"/>
    <w:rsid w:val="0012491E"/>
    <w:rsid w:val="001712DD"/>
    <w:rsid w:val="00173713"/>
    <w:rsid w:val="0018117E"/>
    <w:rsid w:val="001815AB"/>
    <w:rsid w:val="001840EA"/>
    <w:rsid w:val="001977C3"/>
    <w:rsid w:val="002670BE"/>
    <w:rsid w:val="002B603C"/>
    <w:rsid w:val="002D0689"/>
    <w:rsid w:val="00336A1A"/>
    <w:rsid w:val="00384EC1"/>
    <w:rsid w:val="00402483"/>
    <w:rsid w:val="0042537D"/>
    <w:rsid w:val="00430563"/>
    <w:rsid w:val="004A7664"/>
    <w:rsid w:val="004C642A"/>
    <w:rsid w:val="00506BAF"/>
    <w:rsid w:val="00513553"/>
    <w:rsid w:val="00520044"/>
    <w:rsid w:val="0063499C"/>
    <w:rsid w:val="006512C7"/>
    <w:rsid w:val="006810A5"/>
    <w:rsid w:val="006E142E"/>
    <w:rsid w:val="006F548E"/>
    <w:rsid w:val="00737F99"/>
    <w:rsid w:val="007C3BEC"/>
    <w:rsid w:val="007E1CE7"/>
    <w:rsid w:val="00811122"/>
    <w:rsid w:val="008E789B"/>
    <w:rsid w:val="008F001A"/>
    <w:rsid w:val="008F1AEF"/>
    <w:rsid w:val="0093398C"/>
    <w:rsid w:val="00952DE9"/>
    <w:rsid w:val="009C2677"/>
    <w:rsid w:val="009D0FC3"/>
    <w:rsid w:val="009D5AC0"/>
    <w:rsid w:val="009E19A6"/>
    <w:rsid w:val="00A10CDD"/>
    <w:rsid w:val="00A14EE9"/>
    <w:rsid w:val="00A2599A"/>
    <w:rsid w:val="00A338BC"/>
    <w:rsid w:val="00A55D45"/>
    <w:rsid w:val="00A56F46"/>
    <w:rsid w:val="00A81B5E"/>
    <w:rsid w:val="00A92B1B"/>
    <w:rsid w:val="00AA1A29"/>
    <w:rsid w:val="00AC495C"/>
    <w:rsid w:val="00AE5FB5"/>
    <w:rsid w:val="00AF4AF4"/>
    <w:rsid w:val="00B01F5C"/>
    <w:rsid w:val="00B17D92"/>
    <w:rsid w:val="00B3410C"/>
    <w:rsid w:val="00B41493"/>
    <w:rsid w:val="00BF0B81"/>
    <w:rsid w:val="00C0605D"/>
    <w:rsid w:val="00C11EEB"/>
    <w:rsid w:val="00D32253"/>
    <w:rsid w:val="00D61A7A"/>
    <w:rsid w:val="00D9687F"/>
    <w:rsid w:val="00E43CD6"/>
    <w:rsid w:val="00E76054"/>
    <w:rsid w:val="00E856FD"/>
    <w:rsid w:val="00EB35D1"/>
    <w:rsid w:val="00EE3111"/>
    <w:rsid w:val="00F30FDC"/>
    <w:rsid w:val="00F31610"/>
    <w:rsid w:val="00F45C55"/>
    <w:rsid w:val="00F64EB3"/>
    <w:rsid w:val="00F91098"/>
    <w:rsid w:val="00F97457"/>
    <w:rsid w:val="00FC5FD6"/>
    <w:rsid w:val="00FE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349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99C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D61A7A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paragraph" w:customStyle="1" w:styleId="np">
    <w:name w:val="np"/>
    <w:basedOn w:val="Norml"/>
    <w:rsid w:val="00D61A7A"/>
    <w:pPr>
      <w:spacing w:before="100" w:beforeAutospacing="1" w:after="100" w:afterAutospacing="1"/>
      <w:jc w:val="left"/>
    </w:pPr>
    <w:rPr>
      <w:rFonts w:eastAsia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1422</Words>
  <Characters>9816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aberethalmi</cp:lastModifiedBy>
  <cp:revision>3</cp:revision>
  <dcterms:created xsi:type="dcterms:W3CDTF">2015-12-17T09:19:00Z</dcterms:created>
  <dcterms:modified xsi:type="dcterms:W3CDTF">2015-12-17T09:20:00Z</dcterms:modified>
</cp:coreProperties>
</file>